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horzAnchor="margin" w:tblpY="435"/>
        <w:tblW w:w="14395" w:type="dxa"/>
        <w:tblLayout w:type="fixed"/>
        <w:tblLook w:val="04A0" w:firstRow="1" w:lastRow="0" w:firstColumn="1" w:lastColumn="0" w:noHBand="0" w:noVBand="1"/>
      </w:tblPr>
      <w:tblGrid>
        <w:gridCol w:w="3960"/>
        <w:gridCol w:w="990"/>
        <w:gridCol w:w="990"/>
        <w:gridCol w:w="900"/>
        <w:gridCol w:w="990"/>
        <w:gridCol w:w="900"/>
        <w:gridCol w:w="990"/>
        <w:gridCol w:w="900"/>
        <w:gridCol w:w="990"/>
        <w:gridCol w:w="900"/>
        <w:gridCol w:w="990"/>
        <w:gridCol w:w="895"/>
      </w:tblGrid>
      <w:tr w:rsidR="00FD05CB" w:rsidRPr="009D25FC" w14:paraId="0EF218C0" w14:textId="77777777" w:rsidTr="00E940D5">
        <w:trPr>
          <w:trHeight w:val="167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F12F8" w14:textId="77777777" w:rsidR="00FD05CB" w:rsidRPr="009D25FC" w:rsidRDefault="00FD05CB" w:rsidP="00E940D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8C06" w14:textId="77777777" w:rsidR="00FD05CB" w:rsidRPr="009D25FC" w:rsidRDefault="00FD05CB" w:rsidP="00E940D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8ECA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Direct response TV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E451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Off course speciality stores</w:t>
            </w: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 xml:space="preserve"> 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BC22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Online retailers of golf products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653D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On course golf shops</w:t>
            </w:r>
          </w:p>
        </w:tc>
        <w:tc>
          <w:tcPr>
            <w:tcW w:w="18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6A19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ALTERNATIVE 5</w:t>
            </w:r>
          </w:p>
        </w:tc>
      </w:tr>
      <w:tr w:rsidR="00FD05CB" w:rsidRPr="009D25FC" w14:paraId="36D1349A" w14:textId="77777777" w:rsidTr="00E940D5">
        <w:trPr>
          <w:trHeight w:val="327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C4527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ED5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CF0C55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018D7AB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4169D35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9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299A4E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188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B577FD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FD05CB" w:rsidRPr="009D25FC" w14:paraId="614BFADE" w14:textId="77777777" w:rsidTr="00E940D5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BC054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OBJECTIVE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E1BD4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WEIGHT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482B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935D48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6DD2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7F9E3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A692F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620352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6330F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81B139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8AB54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RATING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18444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SCORE</w:t>
            </w:r>
          </w:p>
        </w:tc>
      </w:tr>
      <w:tr w:rsidR="00FD05CB" w:rsidRPr="009D25FC" w14:paraId="503F3F75" w14:textId="77777777" w:rsidTr="00E940D5">
        <w:trPr>
          <w:trHeight w:val="175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E41281" w14:textId="77777777" w:rsidR="00FD05CB" w:rsidRPr="00435D1F" w:rsidRDefault="00FD05CB" w:rsidP="00FD05CB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Determine best distribution method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A6C25E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B7261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DFD21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BE14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4E0C5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BBA72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6C8FA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F538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C450C9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100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C1AB1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78D2E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FD05CB" w:rsidRPr="009D25FC" w14:paraId="2F00A635" w14:textId="77777777" w:rsidTr="00E940D5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72420C" w14:textId="77777777" w:rsidR="00FD05CB" w:rsidRPr="00435D1F" w:rsidRDefault="00FD05CB" w:rsidP="00FD05CB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Determine the best pricing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5C9855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CC3C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FF8D67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E04F4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4F479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A470B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044D1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E018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5DB59E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0D47F1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8D9E5A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FD05CB" w:rsidRPr="009D25FC" w14:paraId="0476F439" w14:textId="77777777" w:rsidTr="00E940D5">
        <w:trPr>
          <w:trHeight w:val="31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F50BFB" w14:textId="77777777" w:rsidR="00FD05CB" w:rsidRPr="00435D1F" w:rsidRDefault="00FD05CB" w:rsidP="00FD05CB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Determining the best promotion strategy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D9760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195DA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22EA59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339B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1A1399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EA08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126ED4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32B5E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790E3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2859B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6C654D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FD05CB" w:rsidRPr="009D25FC" w14:paraId="134F0E84" w14:textId="77777777" w:rsidTr="00E940D5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83D97D" w14:textId="77777777" w:rsidR="00FD05CB" w:rsidRPr="00435D1F" w:rsidRDefault="00FD05CB" w:rsidP="00FD05CB">
            <w:pPr>
              <w:pStyle w:val="ListParagraph"/>
              <w:numPr>
                <w:ilvl w:val="0"/>
                <w:numId w:val="1"/>
              </w:numPr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Determine the best financing method for financing operations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73B85B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6DB7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E0712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22922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70F74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A8D1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94B88D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8CE5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90C6A2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1055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61E2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FD05CB" w:rsidRPr="009D25FC" w14:paraId="36357C36" w14:textId="77777777" w:rsidTr="00E940D5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ECA3B6" w14:textId="77777777" w:rsidR="00FD05CB" w:rsidRPr="007F1AA4" w:rsidRDefault="00FD05CB" w:rsidP="00E940D5">
            <w:pPr>
              <w:pStyle w:val="ListParagraph"/>
              <w:ind w:left="360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3515B14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1FDF91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D0743A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F1AA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226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07918A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672504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F1AA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235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3C1AD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29DEAB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F1AA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267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01146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B38B64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7F1AA4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276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73075" w14:textId="77777777" w:rsidR="00FD05CB" w:rsidRPr="007F1AA4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AA3A9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FD05CB" w:rsidRPr="009D25FC" w14:paraId="5209192A" w14:textId="77777777" w:rsidTr="00E940D5">
        <w:trPr>
          <w:trHeight w:val="159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EAFA16" w14:textId="77777777" w:rsidR="00FD05CB" w:rsidRPr="00435D1F" w:rsidRDefault="00FD05CB" w:rsidP="00E940D5">
            <w:pPr>
              <w:pStyle w:val="ListParagraph"/>
              <w:ind w:left="360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D88E8F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5F51A9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CC7DC2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1729D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96C3A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DDD17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B9813E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01E83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BF4C2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D92F5D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FAC94C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  <w:tr w:rsidR="00FD05CB" w:rsidRPr="009D25FC" w14:paraId="3E5EE719" w14:textId="77777777" w:rsidTr="00E940D5">
        <w:trPr>
          <w:trHeight w:val="167"/>
        </w:trPr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72EB5" w14:textId="77777777" w:rsidR="00FD05CB" w:rsidRPr="009D25FC" w:rsidRDefault="00FD05CB" w:rsidP="00E940D5">
            <w:pPr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Weighted Overall Score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67B66A" w14:textId="77777777" w:rsidR="00FD05CB" w:rsidRPr="009D25FC" w:rsidRDefault="00FD05CB" w:rsidP="00E940D5">
            <w:pPr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99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DC01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9D25FC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504744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AEC06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CD605E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6ED37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F6FC38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36D4BF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8C8C84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F7515D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0F9131D" w14:textId="77777777" w:rsidR="00FD05CB" w:rsidRPr="009D25FC" w:rsidRDefault="00FD05CB" w:rsidP="00E940D5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</w:p>
        </w:tc>
      </w:tr>
      <w:tr w:rsidR="00FD05CB" w:rsidRPr="009D25FC" w14:paraId="1B36DAFC" w14:textId="77777777" w:rsidTr="00E940D5">
        <w:trPr>
          <w:trHeight w:val="159"/>
        </w:trPr>
        <w:tc>
          <w:tcPr>
            <w:tcW w:w="143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48053" w14:textId="77777777" w:rsidR="00FD05CB" w:rsidRDefault="00FD05CB" w:rsidP="00E940D5">
            <w:pPr>
              <w:rPr>
                <w:rFonts w:ascii="Calibri" w:eastAsia="Times New Roman" w:hAnsi="Calibri" w:cs="Calibri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 xml:space="preserve">CONCLUSION. </w:t>
            </w:r>
          </w:p>
          <w:p w14:paraId="484BCC9D" w14:textId="77777777" w:rsidR="00FD05CB" w:rsidRDefault="00FD05CB" w:rsidP="00E940D5">
            <w:pPr>
              <w:rPr>
                <w:rFonts w:ascii="Calibri" w:eastAsia="Times New Roman" w:hAnsi="Calibri" w:cs="Calibri"/>
                <w:b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eastAsia="en-CA"/>
              </w:rPr>
              <w:t xml:space="preserve">On course golf shops scored the highest, followed by online retailers’ option while the direct response tv scored the least. </w:t>
            </w:r>
          </w:p>
          <w:p w14:paraId="1EF5826C" w14:textId="77777777" w:rsidR="00FD05CB" w:rsidRDefault="00FD05CB" w:rsidP="00E940D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14:paraId="4B99257A" w14:textId="77777777" w:rsidR="00FD05CB" w:rsidRDefault="00FD05CB" w:rsidP="00E940D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  <w:p w14:paraId="4D3F94A8" w14:textId="77777777" w:rsidR="00FD05CB" w:rsidRPr="009D25FC" w:rsidRDefault="00FD05CB" w:rsidP="00E940D5">
            <w:pPr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</w:tr>
    </w:tbl>
    <w:p w14:paraId="64753F3C" w14:textId="77777777" w:rsidR="00FA5496" w:rsidRDefault="00FD05CB">
      <w:bookmarkStart w:id="0" w:name="_GoBack"/>
      <w:bookmarkEnd w:id="0"/>
    </w:p>
    <w:sectPr w:rsidR="00FA5496" w:rsidSect="00F338F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D911680"/>
    <w:multiLevelType w:val="hybridMultilevel"/>
    <w:tmpl w:val="5F1400EE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CB"/>
    <w:rsid w:val="002B4ADF"/>
    <w:rsid w:val="006101D0"/>
    <w:rsid w:val="007C1224"/>
    <w:rsid w:val="008C6D60"/>
    <w:rsid w:val="00935636"/>
    <w:rsid w:val="00A36469"/>
    <w:rsid w:val="00C51085"/>
    <w:rsid w:val="00F338F3"/>
    <w:rsid w:val="00FD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9D56B1"/>
  <w14:defaultImageDpi w14:val="32767"/>
  <w15:chartTrackingRefBased/>
  <w15:docId w15:val="{6E1E9A49-5693-8D45-BE09-49D3995E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FD05CB"/>
    <w:rPr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05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akram al3adane</dc:creator>
  <cp:keywords/>
  <dc:description/>
  <cp:lastModifiedBy>akram al3adane</cp:lastModifiedBy>
  <cp:revision>1</cp:revision>
  <dcterms:created xsi:type="dcterms:W3CDTF">2019-10-23T09:24:00Z</dcterms:created>
  <dcterms:modified xsi:type="dcterms:W3CDTF">2019-10-23T09:25:00Z</dcterms:modified>
</cp:coreProperties>
</file>